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7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94"/>
        <w:gridCol w:w="1052"/>
        <w:gridCol w:w="772"/>
        <w:gridCol w:w="2820"/>
        <w:gridCol w:w="4152"/>
        <w:gridCol w:w="13"/>
      </w:tblGrid>
      <w:tr w:rsidR="00702223" w:rsidTr="00FE1A80">
        <w:trPr>
          <w:trHeight w:val="1158"/>
        </w:trPr>
        <w:tc>
          <w:tcPr>
            <w:tcW w:w="5000" w:type="pct"/>
            <w:gridSpan w:val="6"/>
            <w:vAlign w:val="bottom"/>
          </w:tcPr>
          <w:p w:rsidR="00702223" w:rsidRPr="00575CBD" w:rsidRDefault="00873B7A" w:rsidP="00702223">
            <w:pPr>
              <w:pStyle w:val="Ttulo"/>
              <w:rPr>
                <w:sz w:val="72"/>
                <w:szCs w:val="72"/>
              </w:rPr>
            </w:pPr>
            <w:proofErr w:type="spellStart"/>
            <w:r w:rsidRPr="00575CBD">
              <w:rPr>
                <w:sz w:val="72"/>
                <w:szCs w:val="72"/>
              </w:rPr>
              <w:t>Oferta</w:t>
            </w:r>
            <w:proofErr w:type="spellEnd"/>
            <w:r w:rsidRPr="00575CBD">
              <w:rPr>
                <w:sz w:val="72"/>
                <w:szCs w:val="72"/>
              </w:rPr>
              <w:t xml:space="preserve"> de </w:t>
            </w:r>
            <w:proofErr w:type="spellStart"/>
            <w:r w:rsidRPr="00575CBD">
              <w:rPr>
                <w:sz w:val="72"/>
                <w:szCs w:val="72"/>
              </w:rPr>
              <w:t>empleo</w:t>
            </w:r>
            <w:proofErr w:type="spellEnd"/>
          </w:p>
        </w:tc>
      </w:tr>
      <w:tr w:rsidR="003106A8" w:rsidRPr="003106A8" w:rsidTr="00FE1A80">
        <w:trPr>
          <w:gridAfter w:val="1"/>
          <w:wAfter w:w="6" w:type="pct"/>
          <w:trHeight w:val="80"/>
        </w:trPr>
        <w:tc>
          <w:tcPr>
            <w:tcW w:w="846" w:type="pct"/>
            <w:shd w:val="clear" w:color="auto" w:fill="C00000"/>
          </w:tcPr>
          <w:p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496" w:type="pct"/>
            <w:shd w:val="clear" w:color="auto" w:fill="C00000"/>
          </w:tcPr>
          <w:p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364" w:type="pct"/>
            <w:shd w:val="clear" w:color="auto" w:fill="C00000"/>
          </w:tcPr>
          <w:p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1330" w:type="pct"/>
            <w:shd w:val="clear" w:color="auto" w:fill="C00000"/>
          </w:tcPr>
          <w:p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1958" w:type="pct"/>
            <w:shd w:val="clear" w:color="auto" w:fill="C00000"/>
          </w:tcPr>
          <w:p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</w:tr>
      <w:tr w:rsidR="00F148F1" w:rsidTr="00EF5F8E">
        <w:trPr>
          <w:gridAfter w:val="1"/>
          <w:wAfter w:w="6" w:type="pct"/>
          <w:trHeight w:val="1361"/>
        </w:trPr>
        <w:tc>
          <w:tcPr>
            <w:tcW w:w="1706" w:type="pct"/>
            <w:gridSpan w:val="3"/>
          </w:tcPr>
          <w:p w:rsidR="00EF5F8E" w:rsidRPr="00BF2AE0" w:rsidRDefault="003106A8" w:rsidP="00EF5F8E">
            <w:pPr>
              <w:pStyle w:val="BodyContactInfo"/>
              <w:rPr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</w:pPr>
            <w:r w:rsidRPr="00BF2AE0">
              <w:rPr>
                <w:rStyle w:val="Greentext"/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  <w:t>PUESTO DE TRABAJO</w:t>
            </w:r>
            <w:r w:rsidR="00823EF9" w:rsidRPr="00BF2AE0">
              <w:rPr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  <w:tab/>
            </w:r>
          </w:p>
        </w:tc>
        <w:tc>
          <w:tcPr>
            <w:tcW w:w="3288" w:type="pct"/>
            <w:gridSpan w:val="2"/>
          </w:tcPr>
          <w:p w:rsidR="00F148F1" w:rsidRPr="00BF2AE0" w:rsidRDefault="00880852" w:rsidP="00F148F1">
            <w:pPr>
              <w:pStyle w:val="Ttulo1"/>
              <w:rPr>
                <w:sz w:val="40"/>
              </w:rPr>
            </w:pPr>
            <w:r>
              <w:rPr>
                <w:sz w:val="40"/>
              </w:rPr>
              <w:t>EDUCADOR SOCIAL SEPAP</w:t>
            </w:r>
          </w:p>
          <w:p w:rsidR="00EF5F8E" w:rsidRPr="00823EF9" w:rsidRDefault="00EF5F8E" w:rsidP="00823EF9"/>
        </w:tc>
      </w:tr>
    </w:tbl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410"/>
        <w:gridCol w:w="699"/>
        <w:gridCol w:w="6104"/>
        <w:gridCol w:w="1563"/>
      </w:tblGrid>
      <w:tr w:rsidR="00DC401D" w:rsidRPr="00CE1969" w:rsidTr="00FE1A80">
        <w:trPr>
          <w:gridAfter w:val="1"/>
          <w:wAfter w:w="1563" w:type="dxa"/>
          <w:trHeight w:val="453"/>
        </w:trPr>
        <w:tc>
          <w:tcPr>
            <w:tcW w:w="3251" w:type="dxa"/>
            <w:gridSpan w:val="3"/>
            <w:shd w:val="clear" w:color="auto" w:fill="auto"/>
          </w:tcPr>
          <w:p w:rsidR="00DC401D" w:rsidRPr="00EF5F8E" w:rsidRDefault="00EF5F8E" w:rsidP="00DC401D">
            <w:pPr>
              <w:spacing w:before="0"/>
              <w:rPr>
                <w:b/>
                <w:bCs/>
                <w:sz w:val="28"/>
                <w:szCs w:val="28"/>
              </w:rPr>
            </w:pPr>
            <w:r w:rsidRPr="00EF5F8E">
              <w:rPr>
                <w:b/>
                <w:bCs/>
                <w:color w:val="BA421E" w:themeColor="accent5" w:themeShade="BF"/>
                <w:sz w:val="28"/>
                <w:szCs w:val="28"/>
              </w:rPr>
              <w:t>CENTRO DE TRABAJO</w:t>
            </w:r>
          </w:p>
        </w:tc>
        <w:tc>
          <w:tcPr>
            <w:tcW w:w="6104" w:type="dxa"/>
            <w:shd w:val="clear" w:color="auto" w:fill="auto"/>
          </w:tcPr>
          <w:p w:rsidR="00DC401D" w:rsidRPr="00132606" w:rsidRDefault="00880852" w:rsidP="00575CBD">
            <w:pPr>
              <w:spacing w:before="0"/>
              <w:ind w:left="-97" w:firstLine="97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CENTRO SEPAP ASSIDO</w:t>
            </w:r>
          </w:p>
        </w:tc>
      </w:tr>
      <w:tr w:rsidR="00EF5F8E" w:rsidRPr="00FE1A80" w:rsidTr="00341437">
        <w:trPr>
          <w:gridBefore w:val="1"/>
          <w:wBefore w:w="142" w:type="dxa"/>
        </w:trPr>
        <w:tc>
          <w:tcPr>
            <w:tcW w:w="2410" w:type="dxa"/>
            <w:shd w:val="clear" w:color="auto" w:fill="FDF6DA" w:themeFill="accent6" w:themeFillTint="33"/>
          </w:tcPr>
          <w:p w:rsidR="00EF5F8E" w:rsidRPr="00FE1A80" w:rsidRDefault="00EE330F" w:rsidP="00C20F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1A80">
              <w:rPr>
                <w:b/>
                <w:bCs/>
                <w:sz w:val="20"/>
                <w:szCs w:val="20"/>
              </w:rPr>
              <w:t>Descripc</w:t>
            </w:r>
            <w:r w:rsidR="00EF5F8E" w:rsidRPr="00FE1A80">
              <w:rPr>
                <w:b/>
                <w:bCs/>
                <w:sz w:val="20"/>
                <w:szCs w:val="20"/>
              </w:rPr>
              <w:t>ion</w:t>
            </w:r>
            <w:proofErr w:type="spellEnd"/>
            <w:r w:rsidR="00EF5F8E" w:rsidRPr="00FE1A80">
              <w:rPr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EF5F8E" w:rsidRPr="00FE1A80">
              <w:rPr>
                <w:b/>
                <w:bCs/>
                <w:sz w:val="20"/>
                <w:szCs w:val="20"/>
              </w:rPr>
              <w:t>Puesto</w:t>
            </w:r>
            <w:proofErr w:type="spellEnd"/>
          </w:p>
        </w:tc>
        <w:tc>
          <w:tcPr>
            <w:tcW w:w="8366" w:type="dxa"/>
            <w:gridSpan w:val="3"/>
            <w:shd w:val="clear" w:color="auto" w:fill="FDF6DA" w:themeFill="accent6" w:themeFillTint="33"/>
          </w:tcPr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Elaboración, seguimiento y planteamiento del itinerario vital de la persona usuaria del SEPAP teniendo en cuenta el entorno comunitario, sus capacidades, características personales en cuanto a  su discapacidad, sus gustos, intereses, preferencias y deseos.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Atención directa a la persona usuaria teniendo en cuenta, el programa individual, el desarrollo personal y la evolución de cada individuo. En relación a la funcionalización de aprendizajes para la vida y la habilitación funcional.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Implicación directa en la resolución de incidentes cotidianos relacionados con las personas usuarias en el tiempo de su intervención. 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Responsable del desarrollo de la programación del </w:t>
            </w:r>
            <w:proofErr w:type="spellStart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Sepap</w:t>
            </w:r>
            <w:proofErr w:type="spellEnd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 que le corresponda.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Ejecución de las adaptaciones necesarias para cada persona usuaria que lo requiera, en relación al programa individual de cada persona.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Gestión de los materiales o equipamientos que utilizará en las actividades que le correspondan.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Responsable de la elaboración de registros en los que quede constancia de la rotación de las personas usuarias y la programación diaria del </w:t>
            </w:r>
            <w:proofErr w:type="spellStart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Sepap</w:t>
            </w:r>
            <w:proofErr w:type="spellEnd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 que le correspondan. 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Relación con otras entidades o servicios para generar oportunidades para las personas usuarias del </w:t>
            </w:r>
            <w:proofErr w:type="spellStart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Sepap</w:t>
            </w:r>
            <w:proofErr w:type="spellEnd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Participación en los programas individuales de las personas usuarias del </w:t>
            </w:r>
            <w:proofErr w:type="spellStart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Sepap</w:t>
            </w:r>
            <w:proofErr w:type="spellEnd"/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 en relación a su evolución en todas las áreas que le correspondan.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tabs>
                <w:tab w:val="left" w:pos="284"/>
              </w:tabs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Realización de una valoración, evaluación individualizada y desarrollo de informes, en relación al itinerario de  Promoción de la Autonomía Personal, teniendo en cuenta una programación centrada en la persona y su proyecto de vida personal.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 xml:space="preserve">Tutoría de un grupo de personas usuarias del </w:t>
            </w:r>
            <w:proofErr w:type="spellStart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Sepap</w:t>
            </w:r>
            <w:proofErr w:type="spellEnd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: desarrollo y evaluación de   programa individual, acuerdo de programa individual con familias, responsable del desarrollo del itinerario individualizado, contacto individualizado con familias, coordinación con otros profesionales de atención directa en relación a los usuarios de los cuales es tutor. Responsable de la revisión y adecuación del expediente de los usuarios de los cuales es tutor.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 xml:space="preserve">Coordinación con todos los agentes que participan o están implicados en el apoyo y atención a la persona usuaria del SEPAP, como son: la familia, el entorno formativo-educativo, </w:t>
            </w:r>
            <w:proofErr w:type="spellStart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sociolaboral</w:t>
            </w:r>
            <w:proofErr w:type="spellEnd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, mediadores, rehabilitadores, agentes  sociales, profesionales de salud, y todos aquellos que dentro de las distintas áreas de actuación  intervienen de alguna forma en el proceso de activación personal y social del usuario.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 xml:space="preserve">Garantizar y desarrollar actuaciones y oportunidades que permitan a las personas </w:t>
            </w: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lastRenderedPageBreak/>
              <w:t>usuarias alcanzar los máximos niveles de independencia, estableciendo los apoyos y el  acompañamiento necesario.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Generar y mantener asesoramiento y apoyo con las familias de las personas usuarias, estableciendo un contacto permanente, al ser uno de los principales agentes  activos en el proceso de inclusión de las personas usuarias.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Colaboración y mediación con los recursos comunitarios, en los que esté integrada la persona con usuaria, con el  fin de que estos rentabilicen al máximo la inclusión de la persona, su participación  y presencia activa, a través de la mediación social con los diferentes agentes.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Potenciar y fomentar el contacto con otras instituciones públicas o privadas a través de las cuales se puedan realizar las acciones de inclusión y uso de la comunidad.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Fomentar y desarrollar el ocio y la ocupación responsable del tiempo libre utilizando los recursos de la comunidad y potenciando la capacidad de disfrute.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 xml:space="preserve">Conocer in-situ el entorno de vida y domicilio de la </w:t>
            </w:r>
            <w:proofErr w:type="spellStart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p.c.d.i</w:t>
            </w:r>
            <w:proofErr w:type="spellEnd"/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. así como el seguimiento de la puesta en práctica en su vida cotidiana.</w:t>
            </w:r>
          </w:p>
          <w:p w:rsidR="00FE1A80" w:rsidRPr="00FE1A80" w:rsidRDefault="00FE1A80" w:rsidP="00FE1A80">
            <w:pPr>
              <w:widowControl/>
              <w:numPr>
                <w:ilvl w:val="0"/>
                <w:numId w:val="9"/>
              </w:numPr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z w:val="20"/>
                <w:szCs w:val="20"/>
                <w:lang w:val="es-ES_tradnl"/>
              </w:rPr>
              <w:t>Desarrollar habilidades en el entorno de vida.</w:t>
            </w:r>
          </w:p>
          <w:p w:rsidR="007B5733" w:rsidRPr="00FE1A80" w:rsidRDefault="007B5733" w:rsidP="00FE1A80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</w:tr>
      <w:tr w:rsidR="00EF5F8E" w:rsidRPr="00CE1969" w:rsidTr="00341437">
        <w:trPr>
          <w:gridBefore w:val="1"/>
          <w:wBefore w:w="142" w:type="dxa"/>
        </w:trPr>
        <w:tc>
          <w:tcPr>
            <w:tcW w:w="2410" w:type="dxa"/>
            <w:shd w:val="clear" w:color="auto" w:fill="auto"/>
          </w:tcPr>
          <w:p w:rsidR="00EF5F8E" w:rsidRPr="00EE330F" w:rsidRDefault="00132606" w:rsidP="00C20FA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330F">
              <w:rPr>
                <w:b/>
                <w:bCs/>
                <w:sz w:val="24"/>
                <w:szCs w:val="24"/>
              </w:rPr>
              <w:lastRenderedPageBreak/>
              <w:t>Requisitos</w:t>
            </w:r>
            <w:proofErr w:type="spellEnd"/>
            <w:r w:rsidRPr="00EE330F">
              <w:rPr>
                <w:b/>
                <w:bCs/>
                <w:sz w:val="24"/>
                <w:szCs w:val="24"/>
              </w:rPr>
              <w:t xml:space="preserve"> del </w:t>
            </w:r>
            <w:proofErr w:type="spellStart"/>
            <w:r w:rsidRPr="00EE330F">
              <w:rPr>
                <w:b/>
                <w:bCs/>
                <w:sz w:val="24"/>
                <w:szCs w:val="24"/>
              </w:rPr>
              <w:t>puesto</w:t>
            </w:r>
            <w:proofErr w:type="spellEnd"/>
          </w:p>
        </w:tc>
        <w:tc>
          <w:tcPr>
            <w:tcW w:w="8366" w:type="dxa"/>
            <w:gridSpan w:val="3"/>
            <w:shd w:val="clear" w:color="auto" w:fill="auto"/>
          </w:tcPr>
          <w:p w:rsidR="007B5733" w:rsidRPr="00FE1A80" w:rsidRDefault="0011197F" w:rsidP="007B5733">
            <w:pPr>
              <w:pStyle w:val="Prrafodelista"/>
              <w:numPr>
                <w:ilvl w:val="0"/>
                <w:numId w:val="10"/>
              </w:numPr>
              <w:spacing w:before="0" w:after="0" w:line="240" w:lineRule="auto"/>
              <w:ind w:left="284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Formación en </w:t>
            </w:r>
            <w:r w:rsidR="00F70CEE"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 xml:space="preserve">Grado en </w:t>
            </w:r>
            <w:r w:rsidR="00A23F43"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Educación Social.</w:t>
            </w:r>
            <w:r w:rsidR="00FE1A80" w:rsidRPr="00FE1A80">
              <w:rPr>
                <w:rFonts w:ascii="Arial" w:eastAsia="Times New Roman" w:hAnsi="Arial"/>
                <w:color w:val="auto"/>
                <w:sz w:val="20"/>
                <w:szCs w:val="20"/>
                <w:lang w:val="es-ES" w:eastAsia="es-ES" w:bidi="ar-SA"/>
              </w:rPr>
              <w:t xml:space="preserve"> </w:t>
            </w:r>
            <w:r w:rsidR="00FE1A80" w:rsidRPr="00FE1A80">
              <w:rPr>
                <w:rFonts w:ascii="Arial" w:eastAsia="Times New Roman" w:hAnsi="Arial"/>
                <w:color w:val="auto"/>
                <w:sz w:val="20"/>
                <w:szCs w:val="20"/>
                <w:lang w:val="es-ES" w:eastAsia="es-ES" w:bidi="ar-SA"/>
              </w:rPr>
              <w:t>Valorable otras formaciones o Máster relacionado con la discapacidad y/o la promoción de la autonomía personal, y la mediación.</w:t>
            </w:r>
          </w:p>
          <w:p w:rsidR="00EF5F8E" w:rsidRPr="00FE1A80" w:rsidRDefault="00132606" w:rsidP="007B5733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40" w:lineRule="auto"/>
              <w:ind w:left="316"/>
              <w:jc w:val="both"/>
              <w:rPr>
                <w:sz w:val="20"/>
                <w:szCs w:val="20"/>
                <w:lang w:val="es-ES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Se requieren habilidades: Persona resolutiva y Capacidad para afrontar nuevos retos</w:t>
            </w:r>
            <w:r w:rsidR="00D00838"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.</w:t>
            </w:r>
          </w:p>
        </w:tc>
      </w:tr>
      <w:tr w:rsidR="00EF5F8E" w:rsidRPr="00CE1969" w:rsidTr="00341437">
        <w:trPr>
          <w:gridBefore w:val="1"/>
          <w:wBefore w:w="142" w:type="dxa"/>
          <w:trHeight w:val="1277"/>
        </w:trPr>
        <w:tc>
          <w:tcPr>
            <w:tcW w:w="2410" w:type="dxa"/>
            <w:shd w:val="clear" w:color="auto" w:fill="FDF6DA" w:themeFill="accent6" w:themeFillTint="33"/>
          </w:tcPr>
          <w:p w:rsidR="00EF5F8E" w:rsidRPr="00EE330F" w:rsidRDefault="00132606" w:rsidP="00C20F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330F">
              <w:rPr>
                <w:b/>
                <w:bCs/>
                <w:sz w:val="24"/>
                <w:szCs w:val="24"/>
              </w:rPr>
              <w:t xml:space="preserve">Se </w:t>
            </w:r>
            <w:proofErr w:type="spellStart"/>
            <w:r w:rsidRPr="00EE330F">
              <w:rPr>
                <w:b/>
                <w:bCs/>
                <w:sz w:val="24"/>
                <w:szCs w:val="24"/>
              </w:rPr>
              <w:t>valorará</w:t>
            </w:r>
            <w:proofErr w:type="spellEnd"/>
          </w:p>
        </w:tc>
        <w:tc>
          <w:tcPr>
            <w:tcW w:w="8366" w:type="dxa"/>
            <w:gridSpan w:val="3"/>
            <w:shd w:val="clear" w:color="auto" w:fill="FDF6DA" w:themeFill="accent6" w:themeFillTint="33"/>
          </w:tcPr>
          <w:p w:rsidR="00C20FA1" w:rsidRPr="00FE1A80" w:rsidRDefault="0068062A" w:rsidP="00C20FA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rFonts w:ascii="Arial" w:hAnsi="Arial"/>
                <w:spacing w:val="-6"/>
                <w:sz w:val="20"/>
                <w:szCs w:val="20"/>
                <w:lang w:val="es-ES_tradnl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Experiencia en el sector de la discapacidad.</w:t>
            </w:r>
          </w:p>
          <w:p w:rsidR="008C0FC4" w:rsidRPr="00FE1A80" w:rsidRDefault="00C20FA1" w:rsidP="00341437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sz w:val="20"/>
                <w:szCs w:val="20"/>
                <w:lang w:val="es-ES"/>
              </w:rPr>
            </w:pPr>
            <w:r w:rsidRPr="00FE1A80">
              <w:rPr>
                <w:rFonts w:ascii="Arial" w:hAnsi="Arial"/>
                <w:spacing w:val="-6"/>
                <w:sz w:val="20"/>
                <w:szCs w:val="20"/>
                <w:lang w:val="es-ES_tradnl"/>
              </w:rPr>
              <w:t>Participación en actividades y/o tareas, de forma puntual, que la organización valore o sean necesarias para el mejor desarrollo de las mismas.</w:t>
            </w:r>
          </w:p>
        </w:tc>
      </w:tr>
    </w:tbl>
    <w:p w:rsidR="00F04430" w:rsidRPr="00B92B79" w:rsidRDefault="00F04430">
      <w:pPr>
        <w:spacing w:before="0" w:after="0" w:line="240" w:lineRule="auto"/>
        <w:rPr>
          <w:lang w:val="es-ES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1417"/>
        <w:gridCol w:w="236"/>
        <w:gridCol w:w="3591"/>
      </w:tblGrid>
      <w:tr w:rsidR="00F04430" w:rsidRPr="00CE1969" w:rsidTr="00B85797">
        <w:trPr>
          <w:trHeight w:val="802"/>
        </w:trPr>
        <w:tc>
          <w:tcPr>
            <w:tcW w:w="2126" w:type="dxa"/>
            <w:shd w:val="clear" w:color="auto" w:fill="auto"/>
          </w:tcPr>
          <w:p w:rsidR="00F04430" w:rsidRPr="00EE330F" w:rsidRDefault="00F04430" w:rsidP="00BF7668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Jornada</w:t>
            </w:r>
            <w:proofErr w:type="spellEnd"/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Laboral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04430" w:rsidRPr="00EE330F" w:rsidRDefault="00CE1969" w:rsidP="00BF7668">
            <w:pPr>
              <w:spacing w:before="0"/>
              <w:jc w:val="center"/>
              <w:rPr>
                <w:rFonts w:ascii="Arial" w:hAnsi="Arial"/>
                <w:sz w:val="24"/>
                <w:szCs w:val="24"/>
                <w:lang w:val="es-ES"/>
              </w:rPr>
            </w:pPr>
            <w:r>
              <w:rPr>
                <w:rFonts w:ascii="Arial" w:hAnsi="Arial"/>
                <w:sz w:val="24"/>
                <w:szCs w:val="24"/>
                <w:lang w:val="es-ES"/>
              </w:rPr>
              <w:t>Jornada Completa</w:t>
            </w:r>
          </w:p>
        </w:tc>
        <w:tc>
          <w:tcPr>
            <w:tcW w:w="1417" w:type="dxa"/>
            <w:shd w:val="clear" w:color="auto" w:fill="auto"/>
          </w:tcPr>
          <w:p w:rsidR="00F04430" w:rsidRPr="00EE330F" w:rsidRDefault="00F04430" w:rsidP="00F04430">
            <w:pPr>
              <w:spacing w:before="0"/>
              <w:jc w:val="right"/>
              <w:rPr>
                <w:rFonts w:ascii="Arial" w:hAnsi="Arial"/>
                <w:sz w:val="24"/>
                <w:szCs w:val="24"/>
                <w:lang w:val="es-ES"/>
              </w:rPr>
            </w:pPr>
            <w:proofErr w:type="spellStart"/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Horario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F04430" w:rsidRPr="00EE330F" w:rsidRDefault="00F04430" w:rsidP="00BF7668">
            <w:pPr>
              <w:spacing w:before="0"/>
              <w:jc w:val="center"/>
              <w:rPr>
                <w:rFonts w:ascii="Arial" w:hAnsi="Arial"/>
                <w:sz w:val="24"/>
                <w:szCs w:val="24"/>
                <w:lang w:val="es-ES"/>
              </w:rPr>
            </w:pPr>
          </w:p>
        </w:tc>
        <w:tc>
          <w:tcPr>
            <w:tcW w:w="3591" w:type="dxa"/>
            <w:shd w:val="clear" w:color="auto" w:fill="auto"/>
          </w:tcPr>
          <w:p w:rsidR="00F04430" w:rsidRPr="00EE330F" w:rsidRDefault="0037404F" w:rsidP="00D00838">
            <w:pPr>
              <w:spacing w:before="0" w:line="240" w:lineRule="auto"/>
              <w:rPr>
                <w:rFonts w:ascii="Arial" w:hAnsi="Arial"/>
                <w:sz w:val="24"/>
                <w:szCs w:val="24"/>
                <w:lang w:val="es-ES"/>
              </w:rPr>
            </w:pPr>
            <w:r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De lunes a jueves 09:0</w:t>
            </w:r>
            <w:r w:rsidR="007B5733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0</w:t>
            </w:r>
            <w:r w:rsidR="00F04430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-</w:t>
            </w:r>
            <w:r w:rsidR="007B5733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17:3</w:t>
            </w:r>
            <w:r w:rsidR="00F04430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0</w:t>
            </w:r>
            <w:r w:rsidR="00D00838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 xml:space="preserve"> h.</w:t>
            </w:r>
            <w:r w:rsidR="00F04430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 xml:space="preserve"> y</w:t>
            </w:r>
            <w:r w:rsidR="00B54CFC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viernes  de 09:0</w:t>
            </w:r>
            <w:r w:rsidR="007B5733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0</w:t>
            </w:r>
            <w:r w:rsidR="00F04430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 xml:space="preserve"> a </w:t>
            </w:r>
            <w:r w:rsidR="00B54CFC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1</w:t>
            </w:r>
            <w:r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4:0</w:t>
            </w:r>
            <w:r w:rsidR="00F04430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>0</w:t>
            </w:r>
            <w:r w:rsidR="00D00838" w:rsidRPr="00EE330F">
              <w:rPr>
                <w:rFonts w:ascii="Arial" w:hAnsi="Arial"/>
                <w:spacing w:val="-6"/>
                <w:sz w:val="24"/>
                <w:szCs w:val="24"/>
                <w:lang w:val="es-ES_tradnl"/>
              </w:rPr>
              <w:t xml:space="preserve"> h.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</w:tblGrid>
      <w:tr w:rsidR="00B54CFC" w:rsidRPr="00EE330F" w:rsidTr="00B54CFC">
        <w:trPr>
          <w:trHeight w:val="559"/>
        </w:trPr>
        <w:tc>
          <w:tcPr>
            <w:tcW w:w="2126" w:type="dxa"/>
            <w:shd w:val="clear" w:color="auto" w:fill="auto"/>
          </w:tcPr>
          <w:p w:rsidR="00B54CFC" w:rsidRPr="00EE330F" w:rsidRDefault="00B85797" w:rsidP="00B85797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502B7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  <w:lang w:val="es-ES"/>
              </w:rPr>
              <w:t xml:space="preserve">                </w:t>
            </w:r>
            <w:proofErr w:type="spellStart"/>
            <w:r w:rsidR="00B54CFC"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Salario</w:t>
            </w:r>
            <w:proofErr w:type="spellEnd"/>
          </w:p>
        </w:tc>
        <w:tc>
          <w:tcPr>
            <w:tcW w:w="2126" w:type="dxa"/>
          </w:tcPr>
          <w:p w:rsidR="00B54CFC" w:rsidRPr="00EE330F" w:rsidRDefault="00B54CFC" w:rsidP="00B85797">
            <w:pPr>
              <w:spacing w:before="0"/>
              <w:ind w:left="-1133" w:firstLine="1133"/>
              <w:rPr>
                <w:rFonts w:ascii="Arial" w:hAnsi="Arial"/>
                <w:color w:val="auto"/>
                <w:sz w:val="24"/>
                <w:szCs w:val="24"/>
              </w:rPr>
            </w:pPr>
            <w:proofErr w:type="spellStart"/>
            <w:r w:rsidRPr="00EE330F">
              <w:rPr>
                <w:rFonts w:ascii="Arial" w:hAnsi="Arial"/>
                <w:color w:val="auto"/>
                <w:sz w:val="24"/>
                <w:szCs w:val="24"/>
              </w:rPr>
              <w:t>Según</w:t>
            </w:r>
            <w:proofErr w:type="spellEnd"/>
            <w:r w:rsidRPr="00EE330F">
              <w:rPr>
                <w:rFonts w:ascii="Arial" w:hAnsi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E330F">
              <w:rPr>
                <w:rFonts w:ascii="Arial" w:hAnsi="Arial"/>
                <w:color w:val="auto"/>
                <w:sz w:val="24"/>
                <w:szCs w:val="24"/>
              </w:rPr>
              <w:t>convenio</w:t>
            </w:r>
            <w:proofErr w:type="spellEnd"/>
          </w:p>
          <w:p w:rsidR="00EE330F" w:rsidRPr="00EE330F" w:rsidRDefault="00EE330F" w:rsidP="00B54CFC">
            <w:pPr>
              <w:spacing w:before="0"/>
              <w:rPr>
                <w:rFonts w:ascii="Arial" w:hAnsi="Arial"/>
                <w:color w:val="BA421E" w:themeColor="accent5" w:themeShade="BF"/>
                <w:sz w:val="24"/>
                <w:szCs w:val="24"/>
              </w:rPr>
            </w:pPr>
          </w:p>
        </w:tc>
      </w:tr>
    </w:tbl>
    <w:p w:rsidR="00B54CFC" w:rsidRPr="00EE330F" w:rsidRDefault="00B54CFC" w:rsidP="00B54CFC">
      <w:pPr>
        <w:tabs>
          <w:tab w:val="left" w:pos="1596"/>
        </w:tabs>
        <w:spacing w:before="0" w:after="0" w:line="240" w:lineRule="auto"/>
        <w:rPr>
          <w:sz w:val="24"/>
          <w:szCs w:val="24"/>
          <w:lang w:val="es-ES"/>
        </w:rPr>
      </w:pPr>
      <w:r w:rsidRPr="00EE330F">
        <w:rPr>
          <w:sz w:val="24"/>
          <w:szCs w:val="24"/>
          <w:lang w:val="es-ES"/>
        </w:rPr>
        <w:tab/>
      </w:r>
    </w:p>
    <w:tbl>
      <w:tblPr>
        <w:tblStyle w:val="Tablaconcuadrcula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4858"/>
      </w:tblGrid>
      <w:tr w:rsidR="00EE330F" w:rsidRPr="00EE330F" w:rsidTr="00B85797">
        <w:trPr>
          <w:trHeight w:val="692"/>
        </w:trPr>
        <w:tc>
          <w:tcPr>
            <w:tcW w:w="3614" w:type="dxa"/>
            <w:shd w:val="clear" w:color="auto" w:fill="FFFFFF" w:themeFill="background1"/>
          </w:tcPr>
          <w:p w:rsidR="00EE330F" w:rsidRPr="00EE330F" w:rsidRDefault="00EE330F" w:rsidP="007B1865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>Código</w:t>
            </w:r>
            <w:proofErr w:type="spellEnd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 xml:space="preserve"> </w:t>
            </w:r>
            <w:proofErr w:type="spellStart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>demanda</w:t>
            </w:r>
            <w:proofErr w:type="spellEnd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 xml:space="preserve"> de </w:t>
            </w:r>
            <w:proofErr w:type="spellStart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>Empleo</w:t>
            </w:r>
            <w:proofErr w:type="spellEnd"/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:  </w:t>
            </w:r>
          </w:p>
        </w:tc>
        <w:tc>
          <w:tcPr>
            <w:tcW w:w="4858" w:type="dxa"/>
            <w:shd w:val="clear" w:color="auto" w:fill="FFFFFF" w:themeFill="background1"/>
          </w:tcPr>
          <w:p w:rsidR="00EE330F" w:rsidRPr="00EE330F" w:rsidRDefault="00EE330F" w:rsidP="00B85797">
            <w:pPr>
              <w:spacing w:before="0"/>
              <w:rPr>
                <w:rFonts w:ascii="Arial" w:hAnsi="Arial"/>
                <w:sz w:val="24"/>
                <w:szCs w:val="24"/>
                <w:lang w:val="es-ES"/>
              </w:rPr>
            </w:pPr>
          </w:p>
        </w:tc>
      </w:tr>
    </w:tbl>
    <w:p w:rsidR="00EE330F" w:rsidRPr="00B85797" w:rsidRDefault="00EE330F" w:rsidP="00EE330F">
      <w:pPr>
        <w:tabs>
          <w:tab w:val="left" w:pos="7836"/>
        </w:tabs>
        <w:spacing w:before="0" w:after="0" w:line="240" w:lineRule="auto"/>
        <w:rPr>
          <w:rFonts w:ascii="Arial" w:hAnsi="Arial"/>
          <w:bCs/>
          <w:color w:val="auto"/>
          <w:sz w:val="24"/>
          <w:szCs w:val="24"/>
          <w:lang w:val="es-ES"/>
        </w:rPr>
      </w:pPr>
      <w:r w:rsidRPr="00EE330F">
        <w:rPr>
          <w:rFonts w:ascii="Arial" w:hAnsi="Arial"/>
          <w:color w:val="auto"/>
          <w:sz w:val="24"/>
          <w:szCs w:val="24"/>
          <w:shd w:val="clear" w:color="auto" w:fill="FDF6DA" w:themeFill="accent6" w:themeFillTint="33"/>
          <w:lang w:val="es-ES"/>
        </w:rPr>
        <w:t>Enviar CV a</w:t>
      </w:r>
      <w:r w:rsidRPr="00EE330F">
        <w:rPr>
          <w:rFonts w:ascii="Arial" w:hAnsi="Arial"/>
          <w:b/>
          <w:bCs/>
          <w:color w:val="auto"/>
          <w:sz w:val="24"/>
          <w:szCs w:val="24"/>
          <w:shd w:val="clear" w:color="auto" w:fill="FDF6DA" w:themeFill="accent6" w:themeFillTint="33"/>
          <w:lang w:val="es-ES"/>
        </w:rPr>
        <w:t>:</w:t>
      </w:r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shd w:val="clear" w:color="auto" w:fill="FDF6DA" w:themeFill="accent6" w:themeFillTint="33"/>
          <w:lang w:val="es-ES"/>
        </w:rPr>
        <w:t xml:space="preserve">  </w:t>
      </w:r>
      <w:hyperlink r:id="rId11" w:history="1">
        <w:r w:rsidRPr="00EE330F">
          <w:rPr>
            <w:rFonts w:ascii="Arial" w:hAnsi="Arial"/>
            <w:b/>
            <w:bCs/>
            <w:color w:val="BA421E" w:themeColor="accent5" w:themeShade="BF"/>
            <w:sz w:val="24"/>
            <w:szCs w:val="24"/>
            <w:shd w:val="clear" w:color="auto" w:fill="FDF6DA" w:themeFill="accent6" w:themeFillTint="33"/>
            <w:lang w:val="es-ES"/>
          </w:rPr>
          <w:t>info@assido.org</w:t>
        </w:r>
      </w:hyperlink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</w:t>
      </w:r>
      <w:r w:rsidR="00B85797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          </w:t>
      </w:r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>Plazo de presentación</w:t>
      </w:r>
      <w:r w:rsidR="00B85797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de CV: </w:t>
      </w:r>
    </w:p>
    <w:p w:rsidR="003106A8" w:rsidRPr="003502B7" w:rsidRDefault="003106A8" w:rsidP="00B54CFC">
      <w:pPr>
        <w:tabs>
          <w:tab w:val="left" w:pos="7836"/>
        </w:tabs>
        <w:spacing w:before="0" w:after="0" w:line="240" w:lineRule="auto"/>
        <w:rPr>
          <w:sz w:val="24"/>
          <w:szCs w:val="24"/>
          <w:lang w:val="es-ES"/>
        </w:rPr>
      </w:pPr>
      <w:bookmarkStart w:id="0" w:name="_GoBack"/>
      <w:bookmarkEnd w:id="0"/>
    </w:p>
    <w:sectPr w:rsidR="003106A8" w:rsidRPr="003502B7" w:rsidSect="002D6CBE">
      <w:headerReference w:type="default" r:id="rId12"/>
      <w:footerReference w:type="default" r:id="rId13"/>
      <w:pgSz w:w="12240" w:h="15840"/>
      <w:pgMar w:top="1440" w:right="734" w:bottom="288" w:left="720" w:header="426" w:footer="113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A0" w:rsidRDefault="002B01A0" w:rsidP="003D37DA">
      <w:pPr>
        <w:spacing w:before="0" w:after="0" w:line="240" w:lineRule="auto"/>
      </w:pPr>
      <w:r>
        <w:separator/>
      </w:r>
    </w:p>
  </w:endnote>
  <w:endnote w:type="continuationSeparator" w:id="0">
    <w:p w:rsidR="002B01A0" w:rsidRDefault="002B01A0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B7" w:rsidRPr="005E73B7" w:rsidRDefault="005E73B7" w:rsidP="005E73B7">
    <w:pPr>
      <w:pStyle w:val="Piedepgina"/>
      <w:jc w:val="right"/>
      <w:rPr>
        <w:lang w:val="es-ES"/>
      </w:rPr>
    </w:pPr>
    <w:r>
      <w:rPr>
        <w:lang w:val="es-ES"/>
      </w:rPr>
      <w:t>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A0" w:rsidRDefault="002B01A0" w:rsidP="003D37DA">
      <w:pPr>
        <w:spacing w:before="0" w:after="0" w:line="240" w:lineRule="auto"/>
      </w:pPr>
      <w:r>
        <w:separator/>
      </w:r>
    </w:p>
  </w:footnote>
  <w:footnote w:type="continuationSeparator" w:id="0">
    <w:p w:rsidR="002B01A0" w:rsidRDefault="002B01A0" w:rsidP="003D37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BE" w:rsidRDefault="002D6CBE" w:rsidP="002D6CBE">
    <w:pPr>
      <w:pStyle w:val="Encabezado"/>
      <w:jc w:val="center"/>
    </w:pPr>
    <w:r w:rsidRPr="002D6CBE">
      <w:rPr>
        <w:rFonts w:ascii="Franklin Gothic Book" w:hAnsi="Franklin Gothic Book"/>
        <w:b/>
        <w:noProof/>
        <w:lang w:val="es-ES" w:eastAsia="es-ES" w:bidi="ar-SA"/>
      </w:rPr>
      <w:drawing>
        <wp:inline distT="0" distB="0" distL="0" distR="0" wp14:anchorId="1BF27324" wp14:editId="3F37ECE4">
          <wp:extent cx="2114550" cy="952500"/>
          <wp:effectExtent l="0" t="0" r="0" b="0"/>
          <wp:docPr id="1" name="Imagen 1" descr="C:\Users\aballesta\AppData\Local\Temp\Rar$DIa15616.43642.rartemp\ASSIDO-LOGO-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ballesta\AppData\Local\Temp\Rar$DIa15616.43642.rartemp\ASSIDO-LOGO-TEX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6CBE" w:rsidRDefault="002D6C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1.25pt;height:11.25pt" o:bullet="t">
        <v:imagedata r:id="rId1" o:title="mso21DE"/>
      </v:shape>
    </w:pict>
  </w:numPicBullet>
  <w:abstractNum w:abstractNumId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1485B60"/>
    <w:multiLevelType w:val="hybridMultilevel"/>
    <w:tmpl w:val="837839A4"/>
    <w:lvl w:ilvl="0" w:tplc="016E5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F124F"/>
    <w:multiLevelType w:val="hybridMultilevel"/>
    <w:tmpl w:val="2188ADDA"/>
    <w:lvl w:ilvl="0" w:tplc="0C0A0009">
      <w:start w:val="1"/>
      <w:numFmt w:val="bullet"/>
      <w:lvlText w:val=""/>
      <w:lvlJc w:val="left"/>
      <w:pPr>
        <w:tabs>
          <w:tab w:val="num" w:pos="38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5">
    <w:nsid w:val="49BF76CE"/>
    <w:multiLevelType w:val="hybridMultilevel"/>
    <w:tmpl w:val="369C4640"/>
    <w:lvl w:ilvl="0" w:tplc="7FB25450">
      <w:start w:val="1"/>
      <w:numFmt w:val="bullet"/>
      <w:lvlText w:val=""/>
      <w:lvlPicBulletId w:val="0"/>
      <w:lvlJc w:val="left"/>
      <w:pPr>
        <w:tabs>
          <w:tab w:val="num" w:pos="38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6">
    <w:nsid w:val="4E5F6AED"/>
    <w:multiLevelType w:val="hybridMultilevel"/>
    <w:tmpl w:val="12442772"/>
    <w:lvl w:ilvl="0" w:tplc="894CD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7DC7143B"/>
    <w:multiLevelType w:val="hybridMultilevel"/>
    <w:tmpl w:val="A5F67880"/>
    <w:lvl w:ilvl="0" w:tplc="226AC0B8">
      <w:start w:val="1"/>
      <w:numFmt w:val="bullet"/>
      <w:lvlText w:val="-"/>
      <w:lvlJc w:val="left"/>
      <w:pPr>
        <w:tabs>
          <w:tab w:val="num" w:pos="380"/>
        </w:tabs>
        <w:ind w:left="340" w:hanging="34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7A"/>
    <w:rsid w:val="000761A4"/>
    <w:rsid w:val="000C1307"/>
    <w:rsid w:val="0011197F"/>
    <w:rsid w:val="001243CC"/>
    <w:rsid w:val="00132606"/>
    <w:rsid w:val="00172BC0"/>
    <w:rsid w:val="0018269B"/>
    <w:rsid w:val="001D2B14"/>
    <w:rsid w:val="002B01A0"/>
    <w:rsid w:val="002D6CBE"/>
    <w:rsid w:val="002E7CAF"/>
    <w:rsid w:val="003106A8"/>
    <w:rsid w:val="003116B7"/>
    <w:rsid w:val="00340C75"/>
    <w:rsid w:val="00341437"/>
    <w:rsid w:val="003502B7"/>
    <w:rsid w:val="0037404F"/>
    <w:rsid w:val="00390F23"/>
    <w:rsid w:val="003B0449"/>
    <w:rsid w:val="003D37DA"/>
    <w:rsid w:val="003E6644"/>
    <w:rsid w:val="003E6D64"/>
    <w:rsid w:val="004920B6"/>
    <w:rsid w:val="004F38BB"/>
    <w:rsid w:val="005106C2"/>
    <w:rsid w:val="00547E34"/>
    <w:rsid w:val="00575CBD"/>
    <w:rsid w:val="005A2D68"/>
    <w:rsid w:val="005D49CA"/>
    <w:rsid w:val="005E73B7"/>
    <w:rsid w:val="006123CC"/>
    <w:rsid w:val="0068062A"/>
    <w:rsid w:val="00702223"/>
    <w:rsid w:val="00721C3B"/>
    <w:rsid w:val="00732AEC"/>
    <w:rsid w:val="007466F4"/>
    <w:rsid w:val="00762950"/>
    <w:rsid w:val="007B5733"/>
    <w:rsid w:val="00823EF9"/>
    <w:rsid w:val="00851431"/>
    <w:rsid w:val="008539E9"/>
    <w:rsid w:val="00860689"/>
    <w:rsid w:val="0086291E"/>
    <w:rsid w:val="00873B7A"/>
    <w:rsid w:val="00880852"/>
    <w:rsid w:val="008C0FC4"/>
    <w:rsid w:val="00913A01"/>
    <w:rsid w:val="009A5A2D"/>
    <w:rsid w:val="00A119AF"/>
    <w:rsid w:val="00A23F43"/>
    <w:rsid w:val="00A635D5"/>
    <w:rsid w:val="00A82D03"/>
    <w:rsid w:val="00B54CFC"/>
    <w:rsid w:val="00B70BEC"/>
    <w:rsid w:val="00B80EE9"/>
    <w:rsid w:val="00B85797"/>
    <w:rsid w:val="00B92B79"/>
    <w:rsid w:val="00BC082E"/>
    <w:rsid w:val="00BE191C"/>
    <w:rsid w:val="00BF2AE0"/>
    <w:rsid w:val="00BF44A2"/>
    <w:rsid w:val="00C20FA1"/>
    <w:rsid w:val="00C33724"/>
    <w:rsid w:val="00C764ED"/>
    <w:rsid w:val="00C77398"/>
    <w:rsid w:val="00C8183F"/>
    <w:rsid w:val="00C83E97"/>
    <w:rsid w:val="00C85B84"/>
    <w:rsid w:val="00CC3558"/>
    <w:rsid w:val="00CC3A1E"/>
    <w:rsid w:val="00CC77D2"/>
    <w:rsid w:val="00CE1969"/>
    <w:rsid w:val="00D00838"/>
    <w:rsid w:val="00D87E03"/>
    <w:rsid w:val="00DC401D"/>
    <w:rsid w:val="00DD38E7"/>
    <w:rsid w:val="00E24AD4"/>
    <w:rsid w:val="00E6525B"/>
    <w:rsid w:val="00E97CB2"/>
    <w:rsid w:val="00ED6E70"/>
    <w:rsid w:val="00EE330F"/>
    <w:rsid w:val="00EF10F2"/>
    <w:rsid w:val="00EF2719"/>
    <w:rsid w:val="00EF5F8E"/>
    <w:rsid w:val="00F04430"/>
    <w:rsid w:val="00F148F1"/>
    <w:rsid w:val="00F41ACF"/>
    <w:rsid w:val="00F5689F"/>
    <w:rsid w:val="00F609CC"/>
    <w:rsid w:val="00F7064C"/>
    <w:rsid w:val="00F70CEE"/>
    <w:rsid w:val="00FC78D4"/>
    <w:rsid w:val="00FE1A8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59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Textoindependiente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Fuentedeprrafopredeter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Fuentedeprrafopredeter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Encabezado">
    <w:name w:val="header"/>
    <w:basedOn w:val="Normal"/>
    <w:link w:val="EncabezadoC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CBE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CBE"/>
    <w:rPr>
      <w:rFonts w:ascii="Tahoma" w:eastAsia="Arial" w:hAnsi="Tahoma" w:cs="Tahoma"/>
      <w:color w:val="231F20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Textoindependiente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Fuentedeprrafopredeter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Fuentedeprrafopredeter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Encabezado">
    <w:name w:val="header"/>
    <w:basedOn w:val="Normal"/>
    <w:link w:val="EncabezadoC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CBE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CBE"/>
    <w:rPr>
      <w:rFonts w:ascii="Tahoma" w:eastAsia="Arial" w:hAnsi="Tahoma" w:cs="Tahoma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nfo@assido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Local\Microsoft\Office\16.0\DTS\en-US%7b6EE4E407-06DD-4CC5-8E32-FF0F09792EB3%7d\%7b8C4267C5-F7CA-4FDB-9FA7-5D8066E740A2%7dtf33410318_win32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{8C4267C5-F7CA-4FDB-9FA7-5D8066E740A2}tf33410318_win32</Template>
  <TotalTime>0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2022-03-23T07:45:00Z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